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72" w:rsidRDefault="00E44A78">
      <w:pPr>
        <w:spacing w:after="0" w:line="240" w:lineRule="auto"/>
        <w:jc w:val="center"/>
        <w:rPr>
          <w:rFonts w:ascii="Book Antiqua" w:eastAsia="Book Antiqua" w:hAnsi="Book Antiqua" w:cs="Book Antiqua"/>
        </w:rPr>
      </w:pPr>
      <w:r>
        <w:object w:dxaOrig="9475" w:dyaOrig="1619">
          <v:rect id="rectole0000000000" o:spid="_x0000_i1025" style="width:474pt;height:81pt" o:ole="" o:preferrelative="t" stroked="f">
            <v:imagedata r:id="rId6" o:title=""/>
          </v:rect>
          <o:OLEObject Type="Embed" ProgID="StaticMetafile" ShapeID="rectole0000000000" DrawAspect="Content" ObjectID="_1578117316" r:id="rId7"/>
        </w:object>
      </w:r>
    </w:p>
    <w:p w:rsidR="00F26672" w:rsidRDefault="00F2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708" w:dyaOrig="708">
          <v:rect id="rectole0000000001" o:spid="_x0000_i1026" style="width:35.25pt;height:35.25pt" o:ole="" o:preferrelative="t" stroked="f">
            <v:imagedata r:id="rId8" o:title=""/>
          </v:rect>
          <o:OLEObject Type="Embed" ProgID="StaticMetafile" ShapeID="rectole0000000001" DrawAspect="Content" ObjectID="_1578117317" r:id="rId9"/>
        </w:object>
      </w:r>
    </w:p>
    <w:p w:rsidR="00F26672" w:rsidRDefault="00F2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ISTITUTO COMPRENSIVO LORIS MALAGUZZI  DI FELINO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Via Roma 55 - 43035 FELINO (PR)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Scuole Primarie, Secondarie di 1° Grado  e dell’Infanzia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 Sedi di Felino, Sala Baganza , Calestano e  S. Michele Tiorre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Tel. 0521835332 - Fax 0521335216 –</w:t>
      </w:r>
      <w:r w:rsidR="000137C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Sito</w:t>
      </w:r>
      <w:r w:rsidR="000137C2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web: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www.icfelino.it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E-mail: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pric82300@istruzione.it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26672" w:rsidRDefault="00013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I</w:t>
      </w:r>
      <w:r w:rsidR="00E44A78">
        <w:rPr>
          <w:rFonts w:ascii="Times New Roman" w:eastAsia="Times New Roman" w:hAnsi="Times New Roman" w:cs="Times New Roman"/>
          <w:i/>
          <w:sz w:val="24"/>
          <w:u w:val="single"/>
        </w:rPr>
        <w:t>ndirizzi e-mail di Posta Certificata: -prc82300lpec.istruzione.it</w:t>
      </w:r>
    </w:p>
    <w:p w:rsidR="007A36D8" w:rsidRDefault="007A36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0137C2" w:rsidRDefault="000137C2" w:rsidP="00A511CB">
      <w:pPr>
        <w:pStyle w:val="Corpotesto"/>
        <w:ind w:left="1840"/>
        <w:rPr>
          <w:rFonts w:ascii="Century Schoolbook" w:hAnsi="Century Schoolbook"/>
          <w:color w:val="0000FF"/>
        </w:rPr>
      </w:pPr>
    </w:p>
    <w:p w:rsidR="0075068B" w:rsidRPr="00E36E65" w:rsidRDefault="005E2785" w:rsidP="00C354DE">
      <w:pPr>
        <w:pStyle w:val="Corpotesto"/>
        <w:ind w:left="4956" w:right="136" w:firstLine="708"/>
        <w:rPr>
          <w:b/>
          <w:sz w:val="26"/>
        </w:rPr>
      </w:pPr>
      <w:r>
        <w:rPr>
          <w:b/>
        </w:rPr>
        <w:t xml:space="preserve">   </w:t>
      </w:r>
      <w:r w:rsidR="00C354DE">
        <w:rPr>
          <w:b/>
        </w:rPr>
        <w:t xml:space="preserve"> </w:t>
      </w:r>
    </w:p>
    <w:p w:rsidR="0075068B" w:rsidRDefault="0075068B" w:rsidP="00964ACE">
      <w:pPr>
        <w:ind w:left="6805"/>
        <w:rPr>
          <w:rFonts w:ascii="Times New Roman" w:hAnsi="Times New Roman" w:cs="Times New Roman"/>
          <w:b/>
          <w:sz w:val="23"/>
        </w:rPr>
      </w:pPr>
      <w:r w:rsidRPr="00E36E65">
        <w:rPr>
          <w:rFonts w:ascii="Times New Roman" w:hAnsi="Times New Roman" w:cs="Times New Roman"/>
          <w:b/>
          <w:sz w:val="23"/>
        </w:rPr>
        <w:t xml:space="preserve">ALL’ALBO E SITO WEB </w:t>
      </w:r>
      <w:r w:rsidR="00E36E65" w:rsidRPr="00E36E65">
        <w:rPr>
          <w:rFonts w:ascii="Times New Roman" w:hAnsi="Times New Roman" w:cs="Times New Roman"/>
          <w:b/>
          <w:sz w:val="23"/>
        </w:rPr>
        <w:t xml:space="preserve">    </w:t>
      </w:r>
      <w:r w:rsidR="00964ACE">
        <w:rPr>
          <w:rFonts w:ascii="Times New Roman" w:hAnsi="Times New Roman" w:cs="Times New Roman"/>
          <w:b/>
          <w:sz w:val="23"/>
        </w:rPr>
        <w:t xml:space="preserve">                       </w:t>
      </w:r>
      <w:r w:rsidRPr="00E36E65">
        <w:rPr>
          <w:rFonts w:ascii="Times New Roman" w:hAnsi="Times New Roman" w:cs="Times New Roman"/>
          <w:b/>
          <w:sz w:val="23"/>
        </w:rPr>
        <w:t>DELL’ISTITUTO</w:t>
      </w:r>
    </w:p>
    <w:p w:rsidR="00C354DE" w:rsidRPr="00E36E65" w:rsidRDefault="00C354DE" w:rsidP="00964ACE">
      <w:pPr>
        <w:ind w:left="6805"/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AGLI ATTI</w:t>
      </w:r>
    </w:p>
    <w:p w:rsidR="008505E3" w:rsidRDefault="008505E3" w:rsidP="00A511CB">
      <w:pPr>
        <w:pStyle w:val="Corpotesto"/>
        <w:ind w:left="1840"/>
        <w:rPr>
          <w:rFonts w:ascii="Century Schoolbook" w:hAnsi="Century Schoolbook"/>
        </w:rPr>
      </w:pPr>
    </w:p>
    <w:p w:rsidR="006A7AF8" w:rsidRDefault="007A36D8" w:rsidP="006A7AF8">
      <w:pPr>
        <w:spacing w:after="0" w:line="240" w:lineRule="auto"/>
        <w:ind w:left="1418" w:hanging="1418"/>
        <w:jc w:val="both"/>
        <w:rPr>
          <w:rFonts w:ascii="Book Antiqua" w:eastAsia="Book Antiqua" w:hAnsi="Book Antiqua" w:cs="Book Antiqua"/>
        </w:rPr>
      </w:pPr>
      <w:r>
        <w:rPr>
          <w:b/>
        </w:rPr>
        <w:t>OGGETTO</w:t>
      </w:r>
      <w:r>
        <w:t xml:space="preserve">: </w:t>
      </w:r>
      <w:r>
        <w:rPr>
          <w:b/>
        </w:rPr>
        <w:t xml:space="preserve">Azione di informazione, comunicazione e pubblicità </w:t>
      </w:r>
      <w:r>
        <w:t xml:space="preserve">- Fondi Strutturali Europei – Programma Operativo Nazionale “Per la scuola, compe tenze e ambienti per l’apprendimento” 2014- 2020. </w:t>
      </w:r>
      <w:r w:rsidR="006A7AF8">
        <w:t xml:space="preserve">Avviso Pubblico </w:t>
      </w:r>
      <w:proofErr w:type="spellStart"/>
      <w:r w:rsidR="006A7AF8">
        <w:rPr>
          <w:rFonts w:ascii="Book Antiqua" w:eastAsia="Book Antiqua" w:hAnsi="Book Antiqua" w:cs="Book Antiqua"/>
        </w:rPr>
        <w:t>Prot</w:t>
      </w:r>
      <w:proofErr w:type="spellEnd"/>
      <w:r w:rsidR="006A7AF8">
        <w:rPr>
          <w:rFonts w:ascii="Book Antiqua" w:eastAsia="Book Antiqua" w:hAnsi="Book Antiqua" w:cs="Book Antiqua"/>
        </w:rPr>
        <w:t>. n. AOODGEFID/1953 del 21/02/2017 rivolto alle Istituzioni scolastiche statali azione 10.2.1 per azioni specifiche per la scuola dell’infanzia (linguaggi e multimedialità-espressione creativa espressione corporea) e azione 10.2.2 per azioni di integrazione e potenziamento delle aree disciplinari di base (lingua italiana, lingue straniere, matematica, scienze, nuove tecnologie e nuovi linguaggi);</w:t>
      </w:r>
    </w:p>
    <w:p w:rsidR="007A36D8" w:rsidRDefault="007A36D8" w:rsidP="007A36D8">
      <w:pPr>
        <w:pStyle w:val="Corpotesto"/>
        <w:spacing w:line="235" w:lineRule="auto"/>
        <w:ind w:left="120" w:right="113"/>
        <w:jc w:val="both"/>
      </w:pPr>
    </w:p>
    <w:p w:rsidR="007A36D8" w:rsidRDefault="007A36D8" w:rsidP="007A36D8">
      <w:pPr>
        <w:pStyle w:val="Titolo11"/>
        <w:spacing w:before="164"/>
      </w:pPr>
      <w:r>
        <w:t>IL DIRIGENTE SCOLASTICO</w:t>
      </w:r>
    </w:p>
    <w:p w:rsidR="006A7AF8" w:rsidRDefault="006A7AF8" w:rsidP="007A36D8">
      <w:pPr>
        <w:pStyle w:val="Titolo11"/>
        <w:spacing w:before="164"/>
      </w:pPr>
    </w:p>
    <w:p w:rsidR="006A7AF8" w:rsidRDefault="00DB1744" w:rsidP="006A7AF8">
      <w:pPr>
        <w:spacing w:after="0" w:line="240" w:lineRule="auto"/>
        <w:ind w:left="1418" w:hanging="1418"/>
        <w:jc w:val="both"/>
        <w:rPr>
          <w:rFonts w:ascii="Book Antiqua" w:eastAsia="Book Antiqua" w:hAnsi="Book Antiqua" w:cs="Book Antiqua"/>
        </w:rPr>
      </w:pPr>
      <w:r>
        <w:rPr>
          <w:b/>
        </w:rPr>
        <w:t xml:space="preserve">     </w:t>
      </w:r>
      <w:r w:rsidR="006A7AF8">
        <w:rPr>
          <w:b/>
        </w:rPr>
        <w:t xml:space="preserve">Visto l’Avviso Pubblico n </w:t>
      </w:r>
      <w:r w:rsidR="006A7AF8">
        <w:rPr>
          <w:rFonts w:ascii="Book Antiqua" w:eastAsia="Book Antiqua" w:hAnsi="Book Antiqua" w:cs="Book Antiqua"/>
        </w:rPr>
        <w:t>1953 del 21/02/2017 rivolto alle Istituzioni scolastiche statali azione 10.2.1 per azioni specifiche per la scuola dell’infanzia (linguaggi e multimedialità-espressione creativa espressione corporea) e azione 10.2.2 per azioni di integrazione e potenziamento delle aree disciplinari di base (lingua italiana, lingue straniere, matematica, scienze, nuove tecnologie e nuovi linguaggi);</w:t>
      </w:r>
    </w:p>
    <w:p w:rsidR="007A36D8" w:rsidRDefault="007A36D8" w:rsidP="00DB1744">
      <w:pPr>
        <w:pStyle w:val="Corpotesto"/>
        <w:spacing w:before="165"/>
        <w:ind w:left="679" w:right="115" w:hanging="564"/>
      </w:pPr>
    </w:p>
    <w:p w:rsidR="007A36D8" w:rsidRDefault="007A36D8" w:rsidP="00DB1744">
      <w:pPr>
        <w:pStyle w:val="Corpotesto"/>
        <w:spacing w:before="3"/>
        <w:rPr>
          <w:sz w:val="17"/>
        </w:rPr>
      </w:pPr>
    </w:p>
    <w:p w:rsidR="00363D45" w:rsidRDefault="00DB1744" w:rsidP="00363D45">
      <w:pPr>
        <w:widowControl w:val="0"/>
        <w:spacing w:after="0" w:line="240" w:lineRule="auto"/>
        <w:ind w:left="1134" w:hanging="1134"/>
        <w:jc w:val="both"/>
        <w:rPr>
          <w:rFonts w:eastAsia="Times New Roman" w:cs="Calibri"/>
          <w:sz w:val="24"/>
          <w:szCs w:val="24"/>
        </w:rPr>
      </w:pPr>
      <w:r>
        <w:rPr>
          <w:b/>
        </w:rPr>
        <w:t xml:space="preserve"> </w:t>
      </w:r>
      <w:r w:rsidR="007A36D8">
        <w:rPr>
          <w:b/>
        </w:rPr>
        <w:t xml:space="preserve">Vista </w:t>
      </w:r>
      <w:r w:rsidR="00E655C8">
        <w:rPr>
          <w:b/>
        </w:rPr>
        <w:t xml:space="preserve">      </w:t>
      </w:r>
      <w:r w:rsidR="001F6D16" w:rsidRPr="007B062A">
        <w:rPr>
          <w:rFonts w:eastAsia="Times New Roman" w:cs="Calibri"/>
          <w:sz w:val="24"/>
          <w:szCs w:val="24"/>
        </w:rPr>
        <w:t xml:space="preserve">la Nota autorizzativa del MIUR </w:t>
      </w:r>
      <w:proofErr w:type="spellStart"/>
      <w:r w:rsidR="001F6D16" w:rsidRPr="007B062A">
        <w:rPr>
          <w:rFonts w:eastAsia="Times New Roman" w:cs="Calibri"/>
          <w:sz w:val="24"/>
          <w:szCs w:val="24"/>
        </w:rPr>
        <w:t>prot</w:t>
      </w:r>
      <w:proofErr w:type="spellEnd"/>
      <w:r w:rsidR="001F6D16" w:rsidRPr="007B062A">
        <w:rPr>
          <w:rFonts w:eastAsia="Times New Roman" w:cs="Calibri"/>
          <w:sz w:val="24"/>
          <w:szCs w:val="24"/>
        </w:rPr>
        <w:t>. n. AOODGEFID/</w:t>
      </w:r>
      <w:r w:rsidR="001F6D16">
        <w:rPr>
          <w:rFonts w:eastAsia="Times New Roman" w:cs="Calibri"/>
          <w:sz w:val="24"/>
          <w:szCs w:val="24"/>
        </w:rPr>
        <w:t>38439</w:t>
      </w:r>
      <w:r w:rsidR="001F6D16">
        <w:rPr>
          <w:b/>
        </w:rPr>
        <w:t xml:space="preserve"> </w:t>
      </w:r>
      <w:r w:rsidR="00E655C8">
        <w:rPr>
          <w:rFonts w:eastAsia="Times New Roman" w:cs="Calibri"/>
          <w:sz w:val="24"/>
          <w:szCs w:val="24"/>
        </w:rPr>
        <w:t>del</w:t>
      </w:r>
      <w:r w:rsidR="00363D45">
        <w:rPr>
          <w:rFonts w:eastAsia="Times New Roman" w:cs="Calibri"/>
          <w:sz w:val="24"/>
          <w:szCs w:val="24"/>
        </w:rPr>
        <w:t xml:space="preserve"> </w:t>
      </w:r>
      <w:r w:rsidR="00E655C8">
        <w:rPr>
          <w:rFonts w:eastAsia="Times New Roman" w:cs="Calibri"/>
          <w:sz w:val="24"/>
          <w:szCs w:val="24"/>
        </w:rPr>
        <w:t xml:space="preserve">29/12/2017 </w:t>
      </w:r>
      <w:r w:rsidR="001F6D16">
        <w:rPr>
          <w:rFonts w:eastAsia="Times New Roman" w:cs="Calibri"/>
          <w:sz w:val="24"/>
          <w:szCs w:val="24"/>
        </w:rPr>
        <w:t>di</w:t>
      </w:r>
      <w:r w:rsidR="00E655C8">
        <w:rPr>
          <w:rFonts w:eastAsia="Times New Roman" w:cs="Calibri"/>
          <w:sz w:val="24"/>
          <w:szCs w:val="24"/>
        </w:rPr>
        <w:t xml:space="preserve"> </w:t>
      </w:r>
      <w:r w:rsidR="001F6D16">
        <w:rPr>
          <w:rFonts w:eastAsia="Times New Roman" w:cs="Calibri"/>
          <w:sz w:val="24"/>
          <w:szCs w:val="24"/>
        </w:rPr>
        <w:t xml:space="preserve"> </w:t>
      </w:r>
      <w:r w:rsidR="00E655C8">
        <w:rPr>
          <w:rFonts w:eastAsia="Times New Roman" w:cs="Calibri"/>
          <w:sz w:val="24"/>
          <w:szCs w:val="24"/>
        </w:rPr>
        <w:t xml:space="preserve"> </w:t>
      </w:r>
      <w:r w:rsidR="001F6D16" w:rsidRPr="007B062A">
        <w:rPr>
          <w:rFonts w:eastAsia="Times New Roman" w:cs="Calibri"/>
          <w:sz w:val="24"/>
          <w:szCs w:val="24"/>
        </w:rPr>
        <w:t>approv</w:t>
      </w:r>
      <w:r w:rsidR="001F6D16">
        <w:rPr>
          <w:rFonts w:eastAsia="Times New Roman" w:cs="Calibri"/>
          <w:sz w:val="24"/>
          <w:szCs w:val="24"/>
        </w:rPr>
        <w:t xml:space="preserve">azione </w:t>
      </w:r>
      <w:r w:rsidR="001F6D16" w:rsidRPr="007B062A">
        <w:rPr>
          <w:rFonts w:eastAsia="Times New Roman" w:cs="Calibri"/>
          <w:sz w:val="24"/>
          <w:szCs w:val="24"/>
        </w:rPr>
        <w:t>degli interventi a valere sull’obiettivo/azione:</w:t>
      </w:r>
      <w:r w:rsidR="00363D45" w:rsidRPr="00363D45">
        <w:rPr>
          <w:rFonts w:eastAsia="Times New Roman" w:cs="Calibri"/>
          <w:sz w:val="24"/>
          <w:szCs w:val="24"/>
        </w:rPr>
        <w:t xml:space="preserve"> </w:t>
      </w:r>
      <w:r w:rsidR="00363D45">
        <w:rPr>
          <w:rFonts w:eastAsia="Times New Roman" w:cs="Calibri"/>
          <w:sz w:val="24"/>
          <w:szCs w:val="24"/>
        </w:rPr>
        <w:t>miglioramento delle competenze chiave degli all</w:t>
      </w:r>
      <w:r w:rsidR="00363D45">
        <w:rPr>
          <w:rFonts w:eastAsia="Times New Roman" w:cs="Calibri"/>
          <w:sz w:val="24"/>
          <w:szCs w:val="24"/>
        </w:rPr>
        <w:t>ievi, anche mediante il supporto</w:t>
      </w:r>
      <w:bookmarkStart w:id="0" w:name="_GoBack"/>
      <w:bookmarkEnd w:id="0"/>
      <w:r w:rsidR="00363D45">
        <w:rPr>
          <w:rFonts w:eastAsia="Times New Roman" w:cs="Calibri"/>
          <w:sz w:val="24"/>
          <w:szCs w:val="24"/>
        </w:rPr>
        <w:t xml:space="preserve"> dello sviluppo delle capacità di docenti, formatori e staff.</w:t>
      </w:r>
    </w:p>
    <w:p w:rsidR="001F6D16" w:rsidRDefault="001F6D16" w:rsidP="001F6D16">
      <w:pPr>
        <w:widowControl w:val="0"/>
        <w:spacing w:after="0" w:line="240" w:lineRule="auto"/>
        <w:ind w:left="1134" w:hanging="1134"/>
        <w:jc w:val="both"/>
        <w:rPr>
          <w:rFonts w:eastAsia="Times New Roman" w:cs="Calibri"/>
          <w:sz w:val="24"/>
          <w:szCs w:val="24"/>
        </w:rPr>
      </w:pPr>
    </w:p>
    <w:p w:rsidR="007A36D8" w:rsidRDefault="007A36D8" w:rsidP="00DB1744">
      <w:pPr>
        <w:pStyle w:val="Corpotesto"/>
        <w:spacing w:before="79" w:line="268" w:lineRule="exact"/>
        <w:ind w:left="1060" w:right="450" w:hanging="708"/>
        <w:jc w:val="both"/>
      </w:pPr>
    </w:p>
    <w:p w:rsidR="007A36D8" w:rsidRDefault="007A36D8" w:rsidP="00DB1744">
      <w:pPr>
        <w:pStyle w:val="Corpotesto"/>
        <w:jc w:val="both"/>
        <w:rPr>
          <w:sz w:val="29"/>
        </w:rPr>
      </w:pPr>
    </w:p>
    <w:p w:rsidR="006A7AF8" w:rsidRDefault="006A7AF8" w:rsidP="00DB1744">
      <w:pPr>
        <w:pStyle w:val="Corpotesto"/>
        <w:spacing w:before="1" w:line="268" w:lineRule="exact"/>
        <w:ind w:left="1060" w:right="297" w:hanging="708"/>
        <w:jc w:val="both"/>
        <w:rPr>
          <w:b/>
        </w:rPr>
      </w:pPr>
    </w:p>
    <w:p w:rsidR="0072112B" w:rsidRDefault="007A36D8" w:rsidP="00DB1744">
      <w:pPr>
        <w:pStyle w:val="Corpotesto"/>
        <w:spacing w:before="1" w:line="268" w:lineRule="exact"/>
        <w:ind w:left="1060" w:right="297" w:hanging="708"/>
        <w:jc w:val="both"/>
      </w:pPr>
      <w:proofErr w:type="spellStart"/>
      <w:r>
        <w:rPr>
          <w:b/>
        </w:rPr>
        <w:t>Viste</w:t>
      </w:r>
      <w:proofErr w:type="spellEnd"/>
      <w:r>
        <w:rPr>
          <w:b/>
        </w:rPr>
        <w:t xml:space="preserve"> </w:t>
      </w:r>
      <w:r w:rsidR="0072112B">
        <w:rPr>
          <w:b/>
        </w:rPr>
        <w:t xml:space="preserve">   </w:t>
      </w:r>
      <w:r>
        <w:t xml:space="preserve">le </w:t>
      </w:r>
      <w:proofErr w:type="spellStart"/>
      <w:r>
        <w:t>Linee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e </w:t>
      </w:r>
      <w:proofErr w:type="spellStart"/>
      <w:r>
        <w:t>norme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Complementi</w:t>
      </w:r>
      <w:proofErr w:type="spellEnd"/>
      <w:r>
        <w:t xml:space="preserve"> di </w:t>
      </w:r>
      <w:proofErr w:type="spellStart"/>
      <w:r>
        <w:t>Programmazione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72112B">
        <w:t xml:space="preserve"> </w:t>
      </w:r>
    </w:p>
    <w:p w:rsidR="007A36D8" w:rsidRDefault="0072112B" w:rsidP="00DB1744">
      <w:pPr>
        <w:pStyle w:val="Corpotesto"/>
        <w:spacing w:before="1" w:line="268" w:lineRule="exact"/>
        <w:ind w:left="1060" w:right="297" w:hanging="708"/>
        <w:jc w:val="both"/>
      </w:pPr>
      <w:r>
        <w:rPr>
          <w:b/>
        </w:rPr>
        <w:t xml:space="preserve">        </w:t>
      </w:r>
      <w:r>
        <w:t xml:space="preserve">     </w:t>
      </w:r>
      <w:proofErr w:type="spellStart"/>
      <w:r w:rsidR="007A36D8">
        <w:t>relativi</w:t>
      </w:r>
      <w:proofErr w:type="spellEnd"/>
      <w:r w:rsidR="007A36D8">
        <w:t xml:space="preserve"> </w:t>
      </w:r>
      <w:proofErr w:type="spellStart"/>
      <w:r w:rsidR="007A36D8">
        <w:t>Regolamenti</w:t>
      </w:r>
      <w:proofErr w:type="spellEnd"/>
      <w:r w:rsidR="007A36D8">
        <w:t xml:space="preserve"> CE;</w:t>
      </w:r>
    </w:p>
    <w:p w:rsidR="007A36D8" w:rsidRDefault="007A36D8" w:rsidP="00DB1744">
      <w:pPr>
        <w:pStyle w:val="Corpotesto"/>
        <w:spacing w:before="2"/>
        <w:jc w:val="both"/>
        <w:rPr>
          <w:sz w:val="27"/>
        </w:rPr>
      </w:pPr>
    </w:p>
    <w:p w:rsidR="007A36D8" w:rsidRDefault="007A36D8" w:rsidP="00DB1744">
      <w:pPr>
        <w:ind w:left="359" w:right="450"/>
        <w:jc w:val="both"/>
        <w:rPr>
          <w:rFonts w:ascii="Times New Roman" w:hAnsi="Times New Roman" w:cs="Times New Roman"/>
          <w:sz w:val="24"/>
        </w:rPr>
      </w:pPr>
      <w:r w:rsidRPr="00501CEB">
        <w:rPr>
          <w:rFonts w:ascii="Times New Roman" w:hAnsi="Times New Roman" w:cs="Times New Roman"/>
          <w:b/>
          <w:sz w:val="24"/>
        </w:rPr>
        <w:t xml:space="preserve">Tenuto conto </w:t>
      </w:r>
      <w:r w:rsidRPr="00501CEB">
        <w:rPr>
          <w:rFonts w:ascii="Times New Roman" w:hAnsi="Times New Roman" w:cs="Times New Roman"/>
          <w:sz w:val="24"/>
        </w:rPr>
        <w:t>dei criteri stabiliti dalle delibere degli OO.CC.;</w:t>
      </w:r>
    </w:p>
    <w:p w:rsidR="000137C2" w:rsidRPr="00501CEB" w:rsidRDefault="000137C2" w:rsidP="007A36D8">
      <w:pPr>
        <w:ind w:left="359" w:right="450"/>
        <w:rPr>
          <w:rFonts w:ascii="Times New Roman" w:hAnsi="Times New Roman" w:cs="Times New Roman"/>
          <w:sz w:val="24"/>
        </w:rPr>
      </w:pPr>
    </w:p>
    <w:p w:rsidR="007A36D8" w:rsidRDefault="007A36D8" w:rsidP="000137C2">
      <w:pPr>
        <w:pStyle w:val="Titolo11"/>
        <w:ind w:left="3064" w:right="4286" w:firstLine="476"/>
        <w:jc w:val="left"/>
      </w:pPr>
      <w:r>
        <w:t>RENDE NOTO</w:t>
      </w:r>
    </w:p>
    <w:p w:rsidR="000137C2" w:rsidRDefault="000137C2" w:rsidP="000137C2">
      <w:pPr>
        <w:pStyle w:val="Titolo11"/>
        <w:ind w:left="3064" w:right="4286" w:firstLine="476"/>
        <w:jc w:val="left"/>
      </w:pPr>
    </w:p>
    <w:p w:rsidR="007A36D8" w:rsidRDefault="007A36D8" w:rsidP="007A36D8">
      <w:pPr>
        <w:pStyle w:val="Corpotesto"/>
        <w:rPr>
          <w:b/>
        </w:rPr>
      </w:pPr>
    </w:p>
    <w:p w:rsidR="006A7AF8" w:rsidRPr="00363D45" w:rsidRDefault="006A7AF8" w:rsidP="006A7AF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>
        <w:t xml:space="preserve">   </w:t>
      </w:r>
      <w:r w:rsidR="007A36D8" w:rsidRPr="00363D45">
        <w:rPr>
          <w:rFonts w:ascii="Times New Roman" w:hAnsi="Times New Roman" w:cs="Times New Roman"/>
        </w:rPr>
        <w:t xml:space="preserve">che questa Istituzione scolastica è stata autorizzata ad attuare il seguente </w:t>
      </w:r>
      <w:r w:rsidRPr="00363D45">
        <w:rPr>
          <w:rFonts w:ascii="Times New Roman" w:hAnsi="Times New Roman" w:cs="Times New Roman"/>
        </w:rPr>
        <w:t xml:space="preserve">Piano PON relativo all’Asse I </w:t>
      </w:r>
    </w:p>
    <w:p w:rsidR="006A7AF8" w:rsidRPr="00363D45" w:rsidRDefault="006A7AF8" w:rsidP="006A7AF8">
      <w:pPr>
        <w:spacing w:after="0" w:line="240" w:lineRule="auto"/>
        <w:ind w:left="1418" w:hanging="1418"/>
        <w:jc w:val="both"/>
        <w:rPr>
          <w:rFonts w:ascii="Times New Roman" w:eastAsia="Book Antiqua" w:hAnsi="Times New Roman" w:cs="Times New Roman"/>
        </w:rPr>
      </w:pPr>
      <w:r w:rsidRPr="00363D45">
        <w:rPr>
          <w:rFonts w:ascii="Times New Roman" w:hAnsi="Times New Roman" w:cs="Times New Roman"/>
        </w:rPr>
        <w:t xml:space="preserve">    </w:t>
      </w:r>
      <w:r w:rsidR="007A36D8" w:rsidRPr="00363D45">
        <w:rPr>
          <w:rFonts w:ascii="Times New Roman" w:hAnsi="Times New Roman" w:cs="Times New Roman"/>
        </w:rPr>
        <w:t>Istruzi</w:t>
      </w:r>
      <w:r w:rsidR="00AA6645" w:rsidRPr="00363D45">
        <w:rPr>
          <w:rFonts w:ascii="Times New Roman" w:hAnsi="Times New Roman" w:cs="Times New Roman"/>
        </w:rPr>
        <w:t>one – Fondo Sociale Europeo (FS</w:t>
      </w:r>
      <w:r w:rsidR="00526EA7" w:rsidRPr="00363D45">
        <w:rPr>
          <w:rFonts w:ascii="Times New Roman" w:hAnsi="Times New Roman" w:cs="Times New Roman"/>
        </w:rPr>
        <w:t>E)</w:t>
      </w:r>
      <w:r w:rsidRPr="00363D45">
        <w:rPr>
          <w:rFonts w:ascii="Times New Roman" w:eastAsia="Book Antiqua" w:hAnsi="Times New Roman" w:cs="Times New Roman"/>
        </w:rPr>
        <w:t xml:space="preserve"> azione 10.2.2 per azioni d</w:t>
      </w:r>
      <w:r w:rsidR="00526EA7" w:rsidRPr="00363D45">
        <w:rPr>
          <w:rFonts w:ascii="Times New Roman" w:eastAsia="Book Antiqua" w:hAnsi="Times New Roman" w:cs="Times New Roman"/>
        </w:rPr>
        <w:t>’</w:t>
      </w:r>
      <w:r w:rsidRPr="00363D45">
        <w:rPr>
          <w:rFonts w:ascii="Times New Roman" w:eastAsia="Book Antiqua" w:hAnsi="Times New Roman" w:cs="Times New Roman"/>
        </w:rPr>
        <w:t xml:space="preserve"> integrazione e potenziamento delle aree disciplinari di base (lingua italiana, lingue straniere,   matematica, scienze, nuove tecnologie e nuovi linguaggi);</w:t>
      </w:r>
    </w:p>
    <w:p w:rsidR="007A36D8" w:rsidRDefault="007A36D8" w:rsidP="007A36D8">
      <w:pPr>
        <w:pStyle w:val="Corpotesto"/>
        <w:spacing w:line="232" w:lineRule="auto"/>
        <w:ind w:left="359" w:right="373"/>
        <w:jc w:val="both"/>
      </w:pPr>
    </w:p>
    <w:p w:rsidR="007A36D8" w:rsidRDefault="007A36D8" w:rsidP="007A36D8">
      <w:pPr>
        <w:pStyle w:val="Corpotesto"/>
        <w:rPr>
          <w:sz w:val="20"/>
        </w:rPr>
      </w:pPr>
    </w:p>
    <w:p w:rsidR="007A36D8" w:rsidRDefault="007A36D8" w:rsidP="007A36D8">
      <w:pPr>
        <w:pStyle w:val="Corpotesto"/>
        <w:rPr>
          <w:sz w:val="20"/>
        </w:rPr>
      </w:pPr>
    </w:p>
    <w:p w:rsidR="007A36D8" w:rsidRDefault="007A36D8" w:rsidP="007A36D8">
      <w:pPr>
        <w:pStyle w:val="Corpotesto"/>
        <w:spacing w:before="9" w:after="1"/>
        <w:rPr>
          <w:sz w:val="19"/>
        </w:rPr>
      </w:pPr>
    </w:p>
    <w:tbl>
      <w:tblPr>
        <w:tblW w:w="97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938"/>
        <w:gridCol w:w="1626"/>
        <w:gridCol w:w="1654"/>
        <w:gridCol w:w="1527"/>
        <w:gridCol w:w="1526"/>
      </w:tblGrid>
      <w:tr w:rsidR="005737C4" w:rsidTr="00195B64">
        <w:trPr>
          <w:trHeight w:val="167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Sottoazione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Codice identificativo progetto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Titolo modulo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Importo autorizzato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Importo autorizzato spese gestione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Totale autorizzato progetto</w:t>
            </w:r>
          </w:p>
        </w:tc>
      </w:tr>
      <w:tr w:rsidR="005737C4" w:rsidTr="00195B64">
        <w:trPr>
          <w:trHeight w:val="393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10.2.2A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7C4" w:rsidRDefault="005737C4" w:rsidP="00A1180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10.2</w:t>
            </w:r>
            <w:r w:rsidR="00A11803"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.2A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-FSEPON-EM-2017-58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7C4" w:rsidRPr="00A11803" w:rsidRDefault="005737C4" w:rsidP="00195B64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olor w:val="000000"/>
                <w:sz w:val="18"/>
              </w:rPr>
            </w:pPr>
            <w:r w:rsidRPr="00A11803">
              <w:rPr>
                <w:rFonts w:ascii="Times New Roman" w:eastAsia="Book Antiqua" w:hAnsi="Times New Roman" w:cs="Times New Roman"/>
                <w:b/>
                <w:color w:val="000000"/>
                <w:sz w:val="18"/>
              </w:rPr>
              <w:t xml:space="preserve">Competenze di base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€ 40.656,00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€ 16.656,00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37C4" w:rsidRDefault="005737C4" w:rsidP="00195B6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€ 40.656,00</w:t>
            </w:r>
          </w:p>
        </w:tc>
      </w:tr>
    </w:tbl>
    <w:p w:rsidR="007A36D8" w:rsidRDefault="007A36D8" w:rsidP="007A36D8">
      <w:pPr>
        <w:pStyle w:val="Corpotesto"/>
        <w:spacing w:before="4"/>
        <w:rPr>
          <w:sz w:val="28"/>
        </w:rPr>
      </w:pPr>
    </w:p>
    <w:p w:rsidR="007A36D8" w:rsidRDefault="007A36D8" w:rsidP="00501CEB">
      <w:pPr>
        <w:pStyle w:val="Corpotesto"/>
        <w:spacing w:before="74" w:line="232" w:lineRule="auto"/>
        <w:ind w:left="359" w:right="354"/>
        <w:jc w:val="both"/>
        <w:rPr>
          <w:rStyle w:val="Collegamentoipertestuale"/>
          <w:color w:val="0000FF"/>
        </w:rPr>
      </w:pPr>
      <w:r>
        <w:t xml:space="preserve">Si comunica che, per l’obbligo della trasparenza e della massima divulgazione, tutti gli elementi di interesse comunitario, relativi allo sviluppo del progetto: avvisi, bandi, pubblicità, ecc., saranno tempestivamente affissi e visibili sull’Albo  on line sul sito della scuola al seguente indirizzo: </w:t>
      </w:r>
      <w:hyperlink r:id="rId10" w:history="1">
        <w:r w:rsidR="00B3717A" w:rsidRPr="003B57A4">
          <w:rPr>
            <w:rStyle w:val="Collegamentoipertestuale"/>
          </w:rPr>
          <w:t>http://www.icfelino.gov.it</w:t>
        </w:r>
      </w:hyperlink>
    </w:p>
    <w:p w:rsidR="00501CEB" w:rsidRDefault="00501CEB" w:rsidP="00501CEB">
      <w:pPr>
        <w:pStyle w:val="Corpotesto"/>
        <w:spacing w:before="74" w:line="232" w:lineRule="auto"/>
        <w:ind w:left="359" w:right="354"/>
        <w:jc w:val="both"/>
        <w:rPr>
          <w:sz w:val="23"/>
        </w:rPr>
      </w:pPr>
    </w:p>
    <w:p w:rsidR="007A36D8" w:rsidRDefault="007A36D8" w:rsidP="007A36D8">
      <w:pPr>
        <w:pStyle w:val="Corpotesto"/>
        <w:spacing w:before="74" w:line="232" w:lineRule="auto"/>
        <w:ind w:left="359" w:right="357"/>
        <w:jc w:val="both"/>
      </w:pPr>
      <w:r>
        <w:t>Il presente avviso, realizzato ai fini della pubblicizzazione/sensibilizzazione ed a garanzia di visibilità, trasparenza e ruolo dell’Unione Europea , ha come obiettivo la diffusione nell’Opinione Pubblica della consapevolezza del ruolo delle Istituzioni con particolare riguardo a quelle  Europee.</w:t>
      </w:r>
    </w:p>
    <w:p w:rsidR="007A36D8" w:rsidRDefault="007A36D8" w:rsidP="007A36D8">
      <w:pPr>
        <w:pStyle w:val="Corpotesto"/>
      </w:pPr>
    </w:p>
    <w:p w:rsidR="007A36D8" w:rsidRDefault="007A36D8" w:rsidP="007A36D8">
      <w:pPr>
        <w:pStyle w:val="Corpotesto"/>
        <w:spacing w:before="9"/>
        <w:rPr>
          <w:sz w:val="22"/>
        </w:rPr>
      </w:pPr>
    </w:p>
    <w:p w:rsidR="007A36D8" w:rsidRDefault="007A36D8" w:rsidP="007A36D8">
      <w:pPr>
        <w:ind w:right="236"/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t xml:space="preserve">          </w:t>
      </w:r>
    </w:p>
    <w:p w:rsidR="00A511CB" w:rsidRDefault="00AA6645" w:rsidP="00A511CB">
      <w:pPr>
        <w:pStyle w:val="Corpotesto"/>
        <w:rPr>
          <w:rFonts w:ascii="Century Schoolbook"/>
        </w:rPr>
      </w:pP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  <w:t>IL DIRIGENTE SCOLASTICO</w:t>
      </w:r>
    </w:p>
    <w:p w:rsidR="00AA6645" w:rsidRDefault="00AA6645" w:rsidP="00A511CB">
      <w:pPr>
        <w:pStyle w:val="Corpotesto"/>
        <w:rPr>
          <w:rFonts w:ascii="Century Schoolbook"/>
        </w:rPr>
      </w:pP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</w:r>
      <w:r>
        <w:rPr>
          <w:rFonts w:ascii="Century Schoolbook"/>
        </w:rPr>
        <w:tab/>
        <w:t xml:space="preserve">     Dott.ssa Gloria Cattani</w:t>
      </w:r>
    </w:p>
    <w:sectPr w:rsidR="00AA6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72"/>
    <w:rsid w:val="000137C2"/>
    <w:rsid w:val="00145B34"/>
    <w:rsid w:val="001C4759"/>
    <w:rsid w:val="001F6D16"/>
    <w:rsid w:val="00202B17"/>
    <w:rsid w:val="00363D45"/>
    <w:rsid w:val="003A553C"/>
    <w:rsid w:val="004F0108"/>
    <w:rsid w:val="00501CEB"/>
    <w:rsid w:val="00526EA7"/>
    <w:rsid w:val="005737C4"/>
    <w:rsid w:val="005E2785"/>
    <w:rsid w:val="00637C2A"/>
    <w:rsid w:val="00663780"/>
    <w:rsid w:val="006A7AF8"/>
    <w:rsid w:val="007024AC"/>
    <w:rsid w:val="0072112B"/>
    <w:rsid w:val="0075068B"/>
    <w:rsid w:val="007668B1"/>
    <w:rsid w:val="007A36D8"/>
    <w:rsid w:val="008505E3"/>
    <w:rsid w:val="008C20BC"/>
    <w:rsid w:val="0094379E"/>
    <w:rsid w:val="00964ACE"/>
    <w:rsid w:val="00974B8B"/>
    <w:rsid w:val="00A11803"/>
    <w:rsid w:val="00A511CB"/>
    <w:rsid w:val="00AA6645"/>
    <w:rsid w:val="00AE3821"/>
    <w:rsid w:val="00B01C60"/>
    <w:rsid w:val="00B3717A"/>
    <w:rsid w:val="00C354DE"/>
    <w:rsid w:val="00DB1744"/>
    <w:rsid w:val="00E36E65"/>
    <w:rsid w:val="00E44A78"/>
    <w:rsid w:val="00E655C8"/>
    <w:rsid w:val="00E733C9"/>
    <w:rsid w:val="00F26672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1C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511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1C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A511CB"/>
    <w:pPr>
      <w:widowControl w:val="0"/>
      <w:spacing w:after="0" w:line="240" w:lineRule="auto"/>
      <w:ind w:left="232" w:right="2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511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A511CB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A36D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11C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511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11C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A511CB"/>
    <w:pPr>
      <w:widowControl w:val="0"/>
      <w:spacing w:after="0" w:line="240" w:lineRule="auto"/>
      <w:ind w:left="232" w:right="2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A511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A511CB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7A36D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felino.gov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0B2A-FD5B-469C-9DB3-85AA4644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14</cp:revision>
  <cp:lastPrinted>2017-09-27T09:45:00Z</cp:lastPrinted>
  <dcterms:created xsi:type="dcterms:W3CDTF">2018-01-17T08:59:00Z</dcterms:created>
  <dcterms:modified xsi:type="dcterms:W3CDTF">2018-01-22T08:09:00Z</dcterms:modified>
</cp:coreProperties>
</file>